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sz w:val="32"/>
          <w:szCs w:val="32"/>
        </w:rPr>
      </w:pPr>
      <w:r>
        <w:rPr>
          <w:rFonts w:hint="eastAsia" w:ascii="仿宋" w:hAnsi="仿宋" w:eastAsia="仿宋"/>
          <w:sz w:val="32"/>
          <w:szCs w:val="32"/>
        </w:rPr>
        <w:t>附件：</w:t>
      </w:r>
    </w:p>
    <w:p>
      <w:pPr>
        <w:spacing w:line="560" w:lineRule="exact"/>
        <w:rPr>
          <w:rFonts w:hint="eastAsia" w:ascii="仿宋" w:hAnsi="仿宋" w:eastAsia="仿宋"/>
          <w:sz w:val="32"/>
          <w:szCs w:val="32"/>
        </w:rPr>
      </w:pPr>
    </w:p>
    <w:p>
      <w:pPr>
        <w:spacing w:line="360" w:lineRule="auto"/>
        <w:jc w:val="center"/>
        <w:rPr>
          <w:rFonts w:hint="eastAsia" w:ascii="仿宋" w:hAnsi="仿宋" w:eastAsia="仿宋"/>
          <w:b/>
          <w:sz w:val="40"/>
          <w:szCs w:val="32"/>
        </w:rPr>
      </w:pPr>
      <w:r>
        <w:rPr>
          <w:rFonts w:hint="eastAsia" w:ascii="仿宋" w:hAnsi="仿宋" w:eastAsia="仿宋"/>
          <w:b/>
          <w:sz w:val="40"/>
          <w:szCs w:val="32"/>
        </w:rPr>
        <w:t>报 名 回 执</w:t>
      </w:r>
    </w:p>
    <w:p>
      <w:pPr>
        <w:spacing w:line="360" w:lineRule="auto"/>
        <w:jc w:val="center"/>
        <w:rPr>
          <w:rFonts w:hint="eastAsia" w:ascii="仿宋" w:hAnsi="仿宋" w:eastAsia="仿宋"/>
          <w:sz w:val="32"/>
          <w:szCs w:val="32"/>
        </w:rPr>
      </w:pPr>
    </w:p>
    <w:tbl>
      <w:tblPr>
        <w:tblStyle w:val="3"/>
        <w:tblW w:w="9383" w:type="dxa"/>
        <w:jc w:val="center"/>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620"/>
        <w:gridCol w:w="1800"/>
        <w:gridCol w:w="1620"/>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center"/>
          </w:tcPr>
          <w:p>
            <w:pPr>
              <w:spacing w:line="560" w:lineRule="exact"/>
              <w:jc w:val="center"/>
              <w:rPr>
                <w:rFonts w:hint="eastAsia" w:ascii="仿宋" w:hAnsi="仿宋" w:eastAsia="仿宋"/>
                <w:sz w:val="32"/>
                <w:szCs w:val="32"/>
              </w:rPr>
            </w:pPr>
            <w:r>
              <w:rPr>
                <w:rFonts w:hint="eastAsia" w:ascii="仿宋" w:hAnsi="仿宋" w:eastAsia="仿宋"/>
                <w:sz w:val="32"/>
                <w:szCs w:val="32"/>
              </w:rPr>
              <w:t>培训名称</w:t>
            </w:r>
          </w:p>
        </w:tc>
        <w:tc>
          <w:tcPr>
            <w:tcW w:w="7819" w:type="dxa"/>
            <w:gridSpan w:val="4"/>
            <w:vAlign w:val="top"/>
          </w:tcPr>
          <w:p>
            <w:pPr>
              <w:spacing w:line="560" w:lineRule="exact"/>
              <w:rPr>
                <w:rFonts w:hint="eastAsia" w:ascii="仿宋" w:hAnsi="仿宋" w:eastAsia="仿宋"/>
                <w:sz w:val="32"/>
                <w:szCs w:val="32"/>
              </w:rPr>
            </w:pPr>
            <w:r>
              <w:rPr>
                <w:rFonts w:hint="eastAsia" w:ascii="仿宋_GB2312" w:hAnsi="仿宋" w:eastAsia="仿宋_GB2312"/>
                <w:sz w:val="30"/>
                <w:szCs w:val="30"/>
              </w:rPr>
              <w:t>全国高等学校品牌管理课程骨干教师暨全国高校商业精英挑战赛品牌策划竞赛指导教师高级研修班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单位名称</w:t>
            </w:r>
          </w:p>
        </w:tc>
        <w:tc>
          <w:tcPr>
            <w:tcW w:w="7819" w:type="dxa"/>
            <w:gridSpan w:val="4"/>
            <w:vAlign w:val="top"/>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地    址</w:t>
            </w:r>
          </w:p>
        </w:tc>
        <w:tc>
          <w:tcPr>
            <w:tcW w:w="7819" w:type="dxa"/>
            <w:gridSpan w:val="4"/>
            <w:vAlign w:val="top"/>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邮    编</w:t>
            </w:r>
          </w:p>
        </w:tc>
        <w:tc>
          <w:tcPr>
            <w:tcW w:w="7819" w:type="dxa"/>
            <w:gridSpan w:val="4"/>
            <w:vAlign w:val="top"/>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住宿要求</w:t>
            </w:r>
          </w:p>
        </w:tc>
        <w:tc>
          <w:tcPr>
            <w:tcW w:w="7819" w:type="dxa"/>
            <w:gridSpan w:val="4"/>
            <w:vAlign w:val="top"/>
          </w:tcPr>
          <w:p>
            <w:pPr>
              <w:spacing w:line="560" w:lineRule="exact"/>
              <w:ind w:firstLine="320" w:firstLineChars="100"/>
              <w:rPr>
                <w:rFonts w:hint="eastAsia" w:ascii="仿宋" w:hAnsi="仿宋" w:eastAsia="仿宋"/>
                <w:sz w:val="32"/>
                <w:szCs w:val="32"/>
              </w:rPr>
            </w:pPr>
            <w:r>
              <w:rPr>
                <w:rFonts w:hint="eastAsia" w:ascii="仿宋" w:hAnsi="仿宋" w:eastAsia="仿宋"/>
                <w:sz w:val="32"/>
                <w:szCs w:val="32"/>
              </w:rPr>
              <w:t>□单间     □标间      □合住     □不住宿</w:t>
            </w:r>
          </w:p>
          <w:p>
            <w:pPr>
              <w:spacing w:line="560" w:lineRule="exact"/>
              <w:rPr>
                <w:rFonts w:hint="eastAsia" w:ascii="仿宋" w:hAnsi="仿宋" w:eastAsia="仿宋"/>
                <w:sz w:val="32"/>
                <w:szCs w:val="32"/>
              </w:rPr>
            </w:pPr>
            <w:r>
              <w:rPr>
                <w:rFonts w:hint="eastAsia" w:ascii="仿宋" w:hAnsi="仿宋" w:eastAsia="仿宋"/>
                <w:spacing w:val="-4"/>
                <w:sz w:val="32"/>
                <w:szCs w:val="32"/>
              </w:rPr>
              <w:t>北京</w:t>
            </w:r>
            <w:r>
              <w:rPr>
                <w:rFonts w:hint="eastAsia" w:ascii="仿宋" w:hAnsi="仿宋" w:eastAsia="仿宋"/>
                <w:sz w:val="32"/>
                <w:szCs w:val="32"/>
              </w:rPr>
              <w:t>惠侨饭店住宿标准320元/标准间，400元/大床间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姓    名</w:t>
            </w:r>
          </w:p>
        </w:tc>
        <w:tc>
          <w:tcPr>
            <w:tcW w:w="1620"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性    别</w:t>
            </w:r>
          </w:p>
        </w:tc>
        <w:tc>
          <w:tcPr>
            <w:tcW w:w="1800"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职务/职称</w:t>
            </w:r>
          </w:p>
        </w:tc>
        <w:tc>
          <w:tcPr>
            <w:tcW w:w="1620"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手    机</w:t>
            </w:r>
          </w:p>
        </w:tc>
        <w:tc>
          <w:tcPr>
            <w:tcW w:w="2779"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1800"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2779" w:type="dxa"/>
            <w:vAlign w:val="top"/>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1800"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2779" w:type="dxa"/>
            <w:vAlign w:val="top"/>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1800"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2779" w:type="dxa"/>
            <w:vAlign w:val="top"/>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1800"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2779" w:type="dxa"/>
            <w:vAlign w:val="top"/>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1800"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2779" w:type="dxa"/>
            <w:vAlign w:val="top"/>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1800"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2779" w:type="dxa"/>
            <w:vAlign w:val="top"/>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1800"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2779" w:type="dxa"/>
            <w:vAlign w:val="top"/>
          </w:tcPr>
          <w:p>
            <w:pPr>
              <w:spacing w:line="560" w:lineRule="exact"/>
              <w:ind w:firstLine="640" w:firstLineChars="200"/>
              <w:rPr>
                <w:rFonts w:hint="eastAsia" w:ascii="仿宋" w:hAnsi="仿宋" w:eastAsia="仿宋"/>
                <w:sz w:val="32"/>
                <w:szCs w:val="32"/>
              </w:rPr>
            </w:pPr>
          </w:p>
        </w:tc>
      </w:tr>
    </w:tbl>
    <w:p>
      <w:pPr>
        <w:spacing w:line="560" w:lineRule="exact"/>
        <w:rPr>
          <w:rFonts w:hint="eastAsia" w:ascii="仿宋" w:hAnsi="仿宋" w:eastAsia="仿宋"/>
          <w:sz w:val="32"/>
          <w:szCs w:val="32"/>
        </w:rPr>
      </w:pPr>
      <w:r>
        <w:rPr>
          <w:rFonts w:hint="eastAsia" w:ascii="仿宋" w:hAnsi="仿宋" w:eastAsia="仿宋"/>
          <w:sz w:val="32"/>
          <w:szCs w:val="32"/>
        </w:rPr>
        <w:t>注：回执请于2016年11月10日前传真至010-66094065或发邮件至ccpitlyp@163.com。</w:t>
      </w:r>
    </w:p>
    <w:p>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Microsoft YaHei UI"/>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70D86"/>
    <w:rsid w:val="0CA70D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2016-10-11T00:50:00Z</dcterms:created>
  <dc:creator>qian</dc:creator>
  <cp:lastModifiedBy>qian</cp:lastModifiedBy>
  <dcterms:modified xsi:type="dcterms:W3CDTF">2016-10-11T00:50:59Z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